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570" w:rsidRDefault="00417570">
      <w:pPr>
        <w:bidi w:val="0"/>
      </w:pPr>
    </w:p>
    <w:tbl>
      <w:tblPr>
        <w:tblW w:w="9270" w:type="dxa"/>
        <w:tblInd w:w="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741"/>
        <w:gridCol w:w="3420"/>
        <w:gridCol w:w="3109"/>
      </w:tblGrid>
      <w:tr w:rsidR="005C6682" w:rsidTr="00417570">
        <w:trPr>
          <w:trHeight w:val="855"/>
        </w:trPr>
        <w:tc>
          <w:tcPr>
            <w:tcW w:w="2741" w:type="dxa"/>
            <w:tcBorders>
              <w:top w:val="single" w:sz="18" w:space="0" w:color="auto"/>
              <w:left w:val="single" w:sz="18" w:space="0" w:color="auto"/>
              <w:bottom w:val="single" w:sz="18" w:space="0" w:color="auto"/>
              <w:right w:val="single" w:sz="18" w:space="0" w:color="auto"/>
            </w:tcBorders>
          </w:tcPr>
          <w:p w:rsidR="005C6682" w:rsidRPr="00417570" w:rsidRDefault="005C6682" w:rsidP="00D2638E">
            <w:pPr>
              <w:bidi w:val="0"/>
              <w:jc w:val="right"/>
              <w:rPr>
                <w:b/>
                <w:bCs/>
                <w:sz w:val="32"/>
                <w:szCs w:val="32"/>
                <w:rtl/>
              </w:rPr>
            </w:pPr>
          </w:p>
          <w:p w:rsidR="00417570" w:rsidRPr="00417570" w:rsidRDefault="00417570" w:rsidP="00417570">
            <w:pPr>
              <w:bidi w:val="0"/>
              <w:jc w:val="right"/>
              <w:rPr>
                <w:b/>
                <w:bCs/>
                <w:sz w:val="32"/>
                <w:szCs w:val="32"/>
                <w:rtl/>
              </w:rPr>
            </w:pPr>
            <w:r w:rsidRPr="00417570">
              <w:rPr>
                <w:b/>
                <w:bCs/>
                <w:sz w:val="32"/>
                <w:szCs w:val="32"/>
              </w:rPr>
              <w:t>W—14-01</w:t>
            </w:r>
            <w:r w:rsidRPr="00417570">
              <w:rPr>
                <w:rFonts w:hint="cs"/>
                <w:b/>
                <w:bCs/>
                <w:sz w:val="32"/>
                <w:szCs w:val="32"/>
                <w:rtl/>
              </w:rPr>
              <w:t xml:space="preserve">کد :    </w:t>
            </w:r>
          </w:p>
        </w:tc>
        <w:tc>
          <w:tcPr>
            <w:tcW w:w="3420" w:type="dxa"/>
            <w:tcBorders>
              <w:top w:val="single" w:sz="18" w:space="0" w:color="auto"/>
              <w:left w:val="single" w:sz="18" w:space="0" w:color="auto"/>
              <w:bottom w:val="single" w:sz="18" w:space="0" w:color="auto"/>
              <w:right w:val="single" w:sz="18" w:space="0" w:color="auto"/>
            </w:tcBorders>
          </w:tcPr>
          <w:p w:rsidR="005C6682" w:rsidRPr="00417570" w:rsidRDefault="005C6682" w:rsidP="00D2638E">
            <w:pPr>
              <w:bidi w:val="0"/>
              <w:jc w:val="right"/>
              <w:rPr>
                <w:b/>
                <w:bCs/>
                <w:sz w:val="32"/>
                <w:szCs w:val="32"/>
                <w:rtl/>
              </w:rPr>
            </w:pPr>
          </w:p>
          <w:p w:rsidR="00417570" w:rsidRPr="00417570" w:rsidRDefault="00417570" w:rsidP="00417570">
            <w:pPr>
              <w:bidi w:val="0"/>
              <w:jc w:val="right"/>
              <w:rPr>
                <w:b/>
                <w:bCs/>
                <w:sz w:val="32"/>
                <w:szCs w:val="32"/>
                <w:rtl/>
              </w:rPr>
            </w:pPr>
            <w:r w:rsidRPr="00417570">
              <w:rPr>
                <w:rFonts w:hint="cs"/>
                <w:b/>
                <w:bCs/>
                <w:sz w:val="32"/>
                <w:szCs w:val="32"/>
                <w:rtl/>
              </w:rPr>
              <w:t xml:space="preserve">دستورالعمل  شسشتوی  سالن تولید </w:t>
            </w:r>
          </w:p>
        </w:tc>
        <w:tc>
          <w:tcPr>
            <w:tcW w:w="3109" w:type="dxa"/>
            <w:tcBorders>
              <w:top w:val="single" w:sz="18" w:space="0" w:color="auto"/>
              <w:left w:val="single" w:sz="18" w:space="0" w:color="auto"/>
              <w:bottom w:val="single" w:sz="18" w:space="0" w:color="auto"/>
              <w:right w:val="single" w:sz="18" w:space="0" w:color="auto"/>
            </w:tcBorders>
          </w:tcPr>
          <w:p w:rsidR="00417570" w:rsidRDefault="00417570" w:rsidP="00417570">
            <w:pPr>
              <w:bidi w:val="0"/>
              <w:jc w:val="right"/>
              <w:rPr>
                <w:b/>
                <w:bCs/>
                <w:sz w:val="32"/>
                <w:szCs w:val="32"/>
                <w:rtl/>
              </w:rPr>
            </w:pPr>
          </w:p>
          <w:p w:rsidR="0099218C" w:rsidRPr="00417570" w:rsidRDefault="0099218C" w:rsidP="0099218C">
            <w:pPr>
              <w:bidi w:val="0"/>
              <w:jc w:val="right"/>
              <w:rPr>
                <w:b/>
                <w:bCs/>
                <w:sz w:val="32"/>
                <w:szCs w:val="32"/>
                <w:rtl/>
              </w:rPr>
            </w:pPr>
            <w:r>
              <w:rPr>
                <w:rFonts w:hint="cs"/>
                <w:b/>
                <w:bCs/>
                <w:sz w:val="32"/>
                <w:szCs w:val="32"/>
                <w:rtl/>
              </w:rPr>
              <w:t>شرکت:</w:t>
            </w:r>
          </w:p>
        </w:tc>
      </w:tr>
    </w:tbl>
    <w:p w:rsidR="005C6682" w:rsidRDefault="005C6682" w:rsidP="005C6682">
      <w:pPr>
        <w:rPr>
          <w:rFonts w:ascii="Arial" w:hAnsi="Arial" w:cs="B Titr"/>
          <w:sz w:val="28"/>
          <w:szCs w:val="28"/>
          <w:rtl/>
        </w:rPr>
      </w:pPr>
    </w:p>
    <w:p w:rsidR="008D6547" w:rsidRPr="007906A7" w:rsidRDefault="005C6682" w:rsidP="007906A7">
      <w:pPr>
        <w:jc w:val="center"/>
        <w:rPr>
          <w:rFonts w:ascii="Times New Roman" w:hAnsi="Times New Roman" w:cs="Times New Roman"/>
          <w:b/>
          <w:bCs/>
          <w:sz w:val="36"/>
          <w:szCs w:val="36"/>
        </w:rPr>
      </w:pPr>
      <w:r>
        <w:rPr>
          <w:rFonts w:ascii="Times New Roman" w:hAnsi="Times New Roman" w:cs="Times New Roman"/>
          <w:b/>
          <w:bCs/>
          <w:sz w:val="36"/>
          <w:szCs w:val="36"/>
          <w:rtl/>
        </w:rPr>
        <w:t>.....................................................</w:t>
      </w:r>
      <w:r w:rsidR="008D6547">
        <w:rPr>
          <w:rFonts w:ascii="Times New Roman" w:hAnsi="Times New Roman" w:cs="Times New Roman" w:hint="cs"/>
          <w:b/>
          <w:bCs/>
          <w:sz w:val="36"/>
          <w:szCs w:val="36"/>
          <w:rtl/>
        </w:rPr>
        <w:t>....</w:t>
      </w:r>
      <w:r>
        <w:rPr>
          <w:rFonts w:ascii="Times New Roman" w:hAnsi="Times New Roman" w:cs="Times New Roman"/>
          <w:b/>
          <w:bCs/>
          <w:sz w:val="36"/>
          <w:szCs w:val="36"/>
          <w:rtl/>
        </w:rPr>
        <w:t>...............................................</w:t>
      </w:r>
      <w:r w:rsidR="008D6547">
        <w:rPr>
          <w:rFonts w:ascii="Times New Roman" w:hAnsi="Times New Roman" w:cs="Times New Roman" w:hint="cs"/>
          <w:b/>
          <w:bCs/>
          <w:sz w:val="36"/>
          <w:szCs w:val="36"/>
          <w:rtl/>
        </w:rPr>
        <w:t xml:space="preserve">  </w:t>
      </w:r>
    </w:p>
    <w:p w:rsidR="005C6682" w:rsidRPr="00386337" w:rsidRDefault="005C6682" w:rsidP="008D6547">
      <w:pPr>
        <w:rPr>
          <w:rFonts w:ascii="Arial" w:hAnsi="Arial"/>
          <w:b/>
          <w:bCs/>
          <w:sz w:val="24"/>
          <w:szCs w:val="24"/>
          <w:rtl/>
        </w:rPr>
      </w:pPr>
      <w:r w:rsidRPr="00386337">
        <w:rPr>
          <w:rFonts w:ascii="Arial" w:hAnsi="Arial"/>
          <w:b/>
          <w:bCs/>
          <w:sz w:val="28"/>
          <w:szCs w:val="28"/>
          <w:rtl/>
        </w:rPr>
        <w:t>1-هدف:</w:t>
      </w:r>
      <w:r w:rsidRPr="00386337">
        <w:rPr>
          <w:rFonts w:ascii="Arial" w:hAnsi="Arial"/>
          <w:b/>
          <w:bCs/>
          <w:sz w:val="24"/>
          <w:szCs w:val="24"/>
          <w:rtl/>
        </w:rPr>
        <w:t xml:space="preserve"> </w:t>
      </w:r>
    </w:p>
    <w:p w:rsidR="008D6547" w:rsidRPr="00386337" w:rsidRDefault="008954E0" w:rsidP="008D6547">
      <w:pPr>
        <w:rPr>
          <w:rFonts w:ascii="Arial" w:hAnsi="Arial"/>
          <w:b/>
          <w:bCs/>
          <w:sz w:val="24"/>
          <w:szCs w:val="24"/>
          <w:rtl/>
        </w:rPr>
      </w:pPr>
      <w:r w:rsidRPr="00386337">
        <w:rPr>
          <w:rFonts w:ascii="Arial" w:hAnsi="Arial"/>
          <w:b/>
          <w:bCs/>
          <w:sz w:val="23"/>
          <w:szCs w:val="23"/>
          <w:shd w:val="clear" w:color="auto" w:fill="FFFFFF"/>
          <w:rtl/>
        </w:rPr>
        <w:t>هدف از از اجرای این دستورالعمل رعایت بهداشت در حین تولید و آماده سازی مواد اولیه جهت جلوکیری از الودگی اولیه و ثانویه در محصولات می باشد.</w:t>
      </w:r>
    </w:p>
    <w:p w:rsidR="005C6682" w:rsidRPr="00386337" w:rsidRDefault="005C6682" w:rsidP="005C6682">
      <w:pPr>
        <w:rPr>
          <w:rFonts w:ascii="Arial" w:hAnsi="Arial"/>
          <w:b/>
          <w:bCs/>
          <w:sz w:val="24"/>
          <w:szCs w:val="24"/>
          <w:rtl/>
        </w:rPr>
      </w:pPr>
    </w:p>
    <w:p w:rsidR="008D6547" w:rsidRPr="00386337" w:rsidRDefault="005C6682" w:rsidP="005C6682">
      <w:pPr>
        <w:rPr>
          <w:rFonts w:ascii="Arial" w:hAnsi="Arial"/>
          <w:b/>
          <w:bCs/>
          <w:sz w:val="24"/>
          <w:szCs w:val="24"/>
          <w:rtl/>
        </w:rPr>
      </w:pPr>
      <w:r w:rsidRPr="00386337">
        <w:rPr>
          <w:rFonts w:ascii="Arial" w:hAnsi="Arial"/>
          <w:b/>
          <w:bCs/>
          <w:sz w:val="28"/>
          <w:szCs w:val="28"/>
          <w:rtl/>
        </w:rPr>
        <w:t>2-دامنه کاربرد:</w:t>
      </w:r>
      <w:r w:rsidRPr="00386337">
        <w:rPr>
          <w:rFonts w:ascii="Arial" w:hAnsi="Arial"/>
          <w:b/>
          <w:bCs/>
          <w:sz w:val="24"/>
          <w:szCs w:val="24"/>
          <w:rtl/>
        </w:rPr>
        <w:t xml:space="preserve"> </w:t>
      </w:r>
    </w:p>
    <w:p w:rsidR="005C6682" w:rsidRPr="00386337" w:rsidRDefault="00417570" w:rsidP="0099218C">
      <w:pPr>
        <w:rPr>
          <w:rFonts w:ascii="Arial" w:hAnsi="Arial"/>
          <w:b/>
          <w:bCs/>
          <w:sz w:val="24"/>
          <w:szCs w:val="24"/>
          <w:rtl/>
        </w:rPr>
      </w:pPr>
      <w:r>
        <w:rPr>
          <w:rFonts w:ascii="Arial" w:eastAsiaTheme="minorHAnsi" w:hAnsi="Arial"/>
          <w:b/>
          <w:bCs/>
          <w:sz w:val="24"/>
          <w:szCs w:val="24"/>
          <w:rtl/>
          <w:lang w:bidi="ar-SA"/>
        </w:rPr>
        <w:t xml:space="preserve">بخش آماده سازی </w:t>
      </w:r>
      <w:r>
        <w:rPr>
          <w:rFonts w:ascii="Arial" w:eastAsiaTheme="minorHAnsi" w:hAnsi="Arial" w:hint="cs"/>
          <w:b/>
          <w:bCs/>
          <w:sz w:val="24"/>
          <w:szCs w:val="24"/>
          <w:rtl/>
          <w:lang w:bidi="ar-SA"/>
        </w:rPr>
        <w:t xml:space="preserve"> فرمولاسیون </w:t>
      </w:r>
      <w:r>
        <w:rPr>
          <w:rFonts w:ascii="Arial" w:eastAsiaTheme="minorHAnsi" w:hAnsi="Arial"/>
          <w:b/>
          <w:bCs/>
          <w:sz w:val="24"/>
          <w:szCs w:val="24"/>
          <w:rtl/>
          <w:lang w:bidi="ar-SA"/>
        </w:rPr>
        <w:t>تولید و بسته بندی</w:t>
      </w:r>
      <w:r>
        <w:rPr>
          <w:rFonts w:ascii="Arial" w:eastAsiaTheme="minorHAnsi" w:hAnsi="Arial" w:hint="cs"/>
          <w:b/>
          <w:bCs/>
          <w:sz w:val="24"/>
          <w:szCs w:val="24"/>
          <w:rtl/>
          <w:lang w:bidi="ar-SA"/>
        </w:rPr>
        <w:t xml:space="preserve"> در  شرکت </w:t>
      </w:r>
    </w:p>
    <w:p w:rsidR="005C6682" w:rsidRPr="00386337" w:rsidRDefault="005C6682" w:rsidP="005C6682">
      <w:pPr>
        <w:rPr>
          <w:rFonts w:ascii="Arial" w:hAnsi="Arial"/>
          <w:b/>
          <w:bCs/>
          <w:sz w:val="24"/>
          <w:szCs w:val="24"/>
          <w:rtl/>
        </w:rPr>
      </w:pPr>
    </w:p>
    <w:p w:rsidR="005C6682" w:rsidRPr="00386337" w:rsidRDefault="005C6682" w:rsidP="005C6682">
      <w:pPr>
        <w:rPr>
          <w:rFonts w:ascii="Arial" w:hAnsi="Arial"/>
          <w:b/>
          <w:bCs/>
          <w:sz w:val="28"/>
          <w:szCs w:val="28"/>
        </w:rPr>
      </w:pPr>
      <w:r w:rsidRPr="00386337">
        <w:rPr>
          <w:rFonts w:ascii="Arial" w:hAnsi="Arial"/>
          <w:b/>
          <w:bCs/>
          <w:sz w:val="28"/>
          <w:szCs w:val="28"/>
          <w:rtl/>
        </w:rPr>
        <w:t>3-روش اجرا:</w:t>
      </w:r>
    </w:p>
    <w:p w:rsidR="00386337" w:rsidRPr="007906A7" w:rsidRDefault="00386337" w:rsidP="007906A7">
      <w:pPr>
        <w:shd w:val="clear" w:color="auto" w:fill="FFFFFF"/>
        <w:bidi w:val="0"/>
        <w:spacing w:after="0" w:line="240" w:lineRule="auto"/>
        <w:jc w:val="right"/>
        <w:textAlignment w:val="baseline"/>
        <w:rPr>
          <w:rFonts w:ascii="Arial" w:eastAsia="Times New Roman" w:hAnsi="Arial"/>
          <w:b/>
          <w:bCs/>
          <w:sz w:val="24"/>
          <w:szCs w:val="24"/>
          <w:rtl/>
          <w:lang w:bidi="ar-SA"/>
        </w:rPr>
      </w:pPr>
      <w:r w:rsidRPr="00386337">
        <w:rPr>
          <w:rFonts w:ascii="Arial" w:eastAsia="Times New Roman" w:hAnsi="Arial"/>
          <w:b/>
          <w:bCs/>
          <w:sz w:val="24"/>
          <w:szCs w:val="24"/>
          <w:rtl/>
          <w:lang w:bidi="ar-SA"/>
        </w:rPr>
        <w:t>برای تمیز نمودن کارخانه های صنعتی دستورالعمل هایی وجود دارد که معرفی می گردند:</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7"/>
          <w:szCs w:val="27"/>
          <w:lang w:bidi="ar-SA"/>
        </w:rPr>
      </w:pPr>
      <w:r w:rsidRPr="00386337">
        <w:rPr>
          <w:rFonts w:ascii="Arial" w:eastAsia="Times New Roman" w:hAnsi="Arial"/>
          <w:b/>
          <w:bCs/>
          <w:sz w:val="27"/>
          <w:szCs w:val="27"/>
          <w:lang w:bidi="ar-SA"/>
        </w:rPr>
        <w:t> </w:t>
      </w:r>
    </w:p>
    <w:p w:rsidR="00386337" w:rsidRPr="00386337" w:rsidRDefault="00386337" w:rsidP="00386337">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386337">
        <w:rPr>
          <w:rFonts w:ascii="Arial" w:eastAsia="Times New Roman" w:hAnsi="Arial"/>
          <w:b/>
          <w:bCs/>
          <w:sz w:val="24"/>
          <w:szCs w:val="24"/>
          <w:rtl/>
          <w:lang w:bidi="ar-SA"/>
        </w:rPr>
        <w:t>جمع آوری گرد و غبار سطوح کف</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center"/>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rtl/>
          <w:lang w:bidi="ar-SA"/>
        </w:rPr>
        <w:t>همانطور که گفته شد روند تولید و فعالیت در کارخانه های صنعتی، حجم بالایی از گرد و غبار را در محیط منتشر می نماید. بخش های مختلف کارخانه همچون سالن تولید از مهم ترین بخش های کارخانه های صنعتی هستند که در معرض این آلودگی ها قرار می گیرند. ایجاد گرد و غبار در کف سالن مشکلاتی همچون اختلال در رفت و آمد افراد و ماشین آلات را به دنبال دارد، بدین منظور جمع آوری گرد و غبار سطوح کف از اهمیت بالایی برخوردار می باشد</w:t>
      </w:r>
      <w:r w:rsidRPr="00386337">
        <w:rPr>
          <w:rFonts w:ascii="Arial" w:eastAsia="Times New Roman" w:hAnsi="Arial"/>
          <w:b/>
          <w:bCs/>
          <w:sz w:val="24"/>
          <w:szCs w:val="24"/>
          <w:lang w:bidi="ar-SA"/>
        </w:rPr>
        <w:t>. </w:t>
      </w:r>
      <w:hyperlink r:id="rId8" w:history="1">
        <w:r w:rsidRPr="00386337">
          <w:rPr>
            <w:rFonts w:ascii="Arial" w:eastAsia="Times New Roman" w:hAnsi="Arial"/>
            <w:b/>
            <w:bCs/>
            <w:sz w:val="24"/>
            <w:szCs w:val="24"/>
            <w:bdr w:val="none" w:sz="0" w:space="0" w:color="auto" w:frame="1"/>
            <w:rtl/>
            <w:lang w:bidi="ar-SA"/>
          </w:rPr>
          <w:t>جارو برقی صنعتی</w:t>
        </w:r>
      </w:hyperlink>
      <w:r w:rsidRPr="00386337">
        <w:rPr>
          <w:rFonts w:ascii="Arial" w:eastAsia="Times New Roman" w:hAnsi="Arial"/>
          <w:b/>
          <w:bCs/>
          <w:sz w:val="24"/>
          <w:szCs w:val="24"/>
          <w:lang w:bidi="ar-SA"/>
        </w:rPr>
        <w:t> </w:t>
      </w:r>
      <w:r w:rsidRPr="00386337">
        <w:rPr>
          <w:rFonts w:ascii="Arial" w:eastAsia="Times New Roman" w:hAnsi="Arial"/>
          <w:b/>
          <w:bCs/>
          <w:sz w:val="24"/>
          <w:szCs w:val="24"/>
          <w:rtl/>
          <w:lang w:bidi="ar-SA"/>
        </w:rPr>
        <w:t xml:space="preserve">مناسب امکان حذف این آلودگی ها را فراهم آورده است. این دستگاه ها از قدرت فیلتراسیون بالایی بهره می برند و توان جمع آوری غبارات ریز تا اندازه </w:t>
      </w:r>
      <w:r w:rsidRPr="00386337">
        <w:rPr>
          <w:rFonts w:ascii="Arial" w:eastAsia="Times New Roman" w:hAnsi="Arial"/>
          <w:b/>
          <w:bCs/>
          <w:sz w:val="24"/>
          <w:szCs w:val="24"/>
          <w:rtl/>
        </w:rPr>
        <w:t>۰</w:t>
      </w:r>
      <w:r w:rsidRPr="00386337">
        <w:rPr>
          <w:rFonts w:ascii="Arial" w:eastAsia="Times New Roman" w:hAnsi="Arial"/>
          <w:b/>
          <w:bCs/>
          <w:sz w:val="24"/>
          <w:szCs w:val="24"/>
          <w:rtl/>
          <w:lang w:bidi="ar-SA"/>
        </w:rPr>
        <w:t>٫</w:t>
      </w:r>
      <w:r w:rsidRPr="00386337">
        <w:rPr>
          <w:rFonts w:ascii="Arial" w:eastAsia="Times New Roman" w:hAnsi="Arial"/>
          <w:b/>
          <w:bCs/>
          <w:sz w:val="24"/>
          <w:szCs w:val="24"/>
          <w:rtl/>
        </w:rPr>
        <w:t>۰۳</w:t>
      </w:r>
      <w:r w:rsidRPr="00386337">
        <w:rPr>
          <w:rFonts w:ascii="Arial" w:eastAsia="Times New Roman" w:hAnsi="Arial"/>
          <w:b/>
          <w:bCs/>
          <w:sz w:val="24"/>
          <w:szCs w:val="24"/>
          <w:rtl/>
          <w:lang w:bidi="ar-SA"/>
        </w:rPr>
        <w:t xml:space="preserve"> میکرون را بنابر نوع فیلتر دستگاه، دارا می باشند. جمع آوری بهینه گرد و غبار سطوح کف اولین بند دستورالعمل نظافت کارخانه می باشد که در صورت انجام صحیح این مهم، نظم بیشتری در بخشهای مختلف کارخانه حکم فرما خواهد شد و در سلامت کارکنان تاثیر بسزایی خواهد داشت. بعلاوه امکان جمع آوری غبارات قابل انفجار و احتراق توسط نوع خاصی از مکنده های صنعتی از نوع ضد انجار وجود دارد که در نتیجه خطرات ناشی از انفجار و آتش سوزی در تمامی بخش های کارخانه کاهش می یابد.</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386337">
        <w:rPr>
          <w:rFonts w:ascii="Arial" w:eastAsia="Times New Roman" w:hAnsi="Arial"/>
          <w:b/>
          <w:bCs/>
          <w:sz w:val="24"/>
          <w:szCs w:val="24"/>
          <w:rtl/>
          <w:lang w:bidi="ar-SA"/>
        </w:rPr>
        <w:t>شستشوی موثر سطوح کف</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rtl/>
          <w:lang w:bidi="ar-SA"/>
        </w:rPr>
        <w:t>از بند های مهم دستورالعمل نظافت کارخانه شستشوی موثر سطوح کف می باشد که پس از جمع آوری گرد و غبار و زباله ها لزوم انجام شستشوی بهینه سطح قابل درک می باشد. در این میان وسعت فضا این عملیات را کمی دشوار می نمایند اما امروزه استفاده از دستگاه کف شوی صنعتی یا </w:t>
      </w:r>
      <w:hyperlink r:id="rId9" w:history="1">
        <w:r w:rsidRPr="00386337">
          <w:rPr>
            <w:rFonts w:ascii="Arial" w:eastAsia="Times New Roman" w:hAnsi="Arial"/>
            <w:b/>
            <w:bCs/>
            <w:sz w:val="24"/>
            <w:szCs w:val="24"/>
            <w:bdr w:val="none" w:sz="0" w:space="0" w:color="auto" w:frame="1"/>
            <w:rtl/>
            <w:lang w:bidi="ar-SA"/>
          </w:rPr>
          <w:t>کف شور صنعتی</w:t>
        </w:r>
      </w:hyperlink>
      <w:r w:rsidRPr="00386337">
        <w:rPr>
          <w:rFonts w:ascii="Arial" w:eastAsia="Times New Roman" w:hAnsi="Arial"/>
          <w:b/>
          <w:bCs/>
          <w:sz w:val="24"/>
          <w:szCs w:val="24"/>
          <w:lang w:bidi="ar-SA"/>
        </w:rPr>
        <w:t> </w:t>
      </w:r>
      <w:r w:rsidRPr="00386337">
        <w:rPr>
          <w:rFonts w:ascii="Arial" w:eastAsia="Times New Roman" w:hAnsi="Arial"/>
          <w:b/>
          <w:bCs/>
          <w:sz w:val="24"/>
          <w:szCs w:val="24"/>
          <w:rtl/>
          <w:lang w:bidi="ar-SA"/>
        </w:rPr>
        <w:t>دشواری این عملیات به سهولت و آسانی مبدل گردیده است. این دستگاه جهت شستشوی کلیه سطوح هموار در تمامی قسمتهای کارخانه های صنعتی مورد استفاده قرار می گیرد. دستگاه های کفشور مجهز به برس های دیسکی شکل می باشند که با پاشش آب بر روی برس ها از مخزن آب تمیز، آلودگی ها را از محل مورد نظر جدانموده و سطح را پاکسازی می نمایند. پس از شستشوی سطح آب آلوده باقی مانده بر سطح به کمک تی دستگاه جمع آوری شده و توسط پمپ مکنده به مخزن آب کثیف دستگاه انتقال می یابد و در نتیجه سطح عاری از هرگونه آلودگی خواهد شد. این دستگاه ها در انواع دستی و سرنشین دار در دسترس می باشند اما از نظر کارکرد تفاوتی با یکدیگر ندارند و بنابر مساحت فضا مورد انتخاب قرار می گیرند. دستگاه اسکرابر تاثیر بسزایی در راندمان کاری و کاهش زمان انجام عملیات شستشوی سطوح در سالن تولید کارخانه ها دارند.</w:t>
      </w: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386337">
        <w:rPr>
          <w:rFonts w:ascii="Arial" w:eastAsia="Times New Roman" w:hAnsi="Arial"/>
          <w:b/>
          <w:bCs/>
          <w:sz w:val="24"/>
          <w:szCs w:val="24"/>
          <w:rtl/>
          <w:lang w:bidi="ar-SA"/>
        </w:rPr>
        <w:t>غبارروبی تجهیزات</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rtl/>
          <w:lang w:bidi="ar-SA"/>
        </w:rPr>
        <w:t>گرد و غبار ناشی از روند تولید، به سیستم های درونی تجهیزات کارخانه نفوذ نموده و عملکرد این تجهیزات را به مخاطره می اندازد. گاهی نفوذ این غبارات به درون تجهیزات کارخانه از سطح کیفی تولیدات کاسته که این امر خسارات زیادی به بار می آرود. غبارروبی تجهیزات کارخانه بند سوم دستورالعمل نظافت کارخانه می باشد که بیان می دارد با استفاده از </w:t>
      </w:r>
      <w:hyperlink r:id="rId10" w:history="1">
        <w:r w:rsidRPr="00386337">
          <w:rPr>
            <w:rFonts w:ascii="Arial" w:eastAsia="Times New Roman" w:hAnsi="Arial"/>
            <w:b/>
            <w:bCs/>
            <w:sz w:val="24"/>
            <w:szCs w:val="24"/>
            <w:bdr w:val="none" w:sz="0" w:space="0" w:color="auto" w:frame="1"/>
            <w:rtl/>
            <w:lang w:bidi="ar-SA"/>
          </w:rPr>
          <w:t>مکنده صنعتی</w:t>
        </w:r>
      </w:hyperlink>
      <w:r w:rsidRPr="00386337">
        <w:rPr>
          <w:rFonts w:ascii="Arial" w:eastAsia="Times New Roman" w:hAnsi="Arial"/>
          <w:b/>
          <w:bCs/>
          <w:sz w:val="24"/>
          <w:szCs w:val="24"/>
          <w:lang w:bidi="ar-SA"/>
        </w:rPr>
        <w:t> </w:t>
      </w:r>
      <w:r w:rsidRPr="00386337">
        <w:rPr>
          <w:rFonts w:ascii="Arial" w:eastAsia="Times New Roman" w:hAnsi="Arial"/>
          <w:b/>
          <w:bCs/>
          <w:sz w:val="24"/>
          <w:szCs w:val="24"/>
          <w:rtl/>
          <w:lang w:bidi="ar-SA"/>
        </w:rPr>
        <w:t>مناسب می توان از ورود آلودگی ها به درون تجهیزات جلوگیری به عمل آورده و سبب افزایش طول عمر تجهیزات کارخانه شویم. نازل های متفاوتی برای این مکنده ها طراحی شده است که با استفاده از آنها امکان غبارروبی بخش های دور از دسترس نیز فراهم آمده است</w:t>
      </w:r>
      <w:r w:rsidRPr="00386337">
        <w:rPr>
          <w:rFonts w:ascii="Arial" w:eastAsia="Times New Roman" w:hAnsi="Arial"/>
          <w:b/>
          <w:bCs/>
          <w:sz w:val="24"/>
          <w:szCs w:val="24"/>
          <w:lang w:bidi="ar-SA"/>
        </w:rPr>
        <w:t>.</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386337">
        <w:rPr>
          <w:rFonts w:ascii="Arial" w:eastAsia="Times New Roman" w:hAnsi="Arial"/>
          <w:b/>
          <w:bCs/>
          <w:sz w:val="24"/>
          <w:szCs w:val="24"/>
          <w:rtl/>
          <w:lang w:bidi="ar-SA"/>
        </w:rPr>
        <w:t>مکش مواد قابل بازیافت</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rtl/>
          <w:lang w:bidi="ar-SA"/>
        </w:rPr>
        <w:t>گاهی زباله ها و ذراتی در محیط پراکنده می شوند که در صورت جمع آوری مناسب این مواد می توان روند تولید را با استفاده از آنها ادامه داد. بند چهارم دستورالعمل نظافت کارخانه بر مکش مواد قابل بازیافت در محیط تاکید می نماید که اجرای این عملیات در کارخانه های صنعتی، از نظر اقتصادی بسیار مقرون به صرفه بوده و دور ریز مواد را به میزان چشم گیری کاهش می دهد. امروزه </w:t>
      </w:r>
      <w:hyperlink r:id="rId11" w:history="1">
        <w:r w:rsidRPr="00386337">
          <w:rPr>
            <w:rFonts w:ascii="Arial" w:eastAsia="Times New Roman" w:hAnsi="Arial"/>
            <w:b/>
            <w:bCs/>
            <w:sz w:val="24"/>
            <w:szCs w:val="24"/>
            <w:bdr w:val="none" w:sz="0" w:space="0" w:color="auto" w:frame="1"/>
            <w:rtl/>
            <w:lang w:bidi="ar-SA"/>
          </w:rPr>
          <w:t>مکنده های صنعتی</w:t>
        </w:r>
      </w:hyperlink>
      <w:r w:rsidRPr="00386337">
        <w:rPr>
          <w:rFonts w:ascii="Arial" w:eastAsia="Times New Roman" w:hAnsi="Arial"/>
          <w:b/>
          <w:bCs/>
          <w:sz w:val="24"/>
          <w:szCs w:val="24"/>
          <w:lang w:bidi="ar-SA"/>
        </w:rPr>
        <w:t> </w:t>
      </w:r>
      <w:r w:rsidRPr="00386337">
        <w:rPr>
          <w:rFonts w:ascii="Arial" w:eastAsia="Times New Roman" w:hAnsi="Arial"/>
          <w:b/>
          <w:bCs/>
          <w:sz w:val="24"/>
          <w:szCs w:val="24"/>
          <w:rtl/>
          <w:lang w:bidi="ar-SA"/>
        </w:rPr>
        <w:t>جمع آوری مواد قابل بازیافت در محیط را امکان پذیر نموده اند. این تجهیزات مجهز به مخازن بزرگی هستند و حجم بالایی از مواد را در خود جای می دهند.</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386337">
        <w:rPr>
          <w:rFonts w:ascii="Arial" w:eastAsia="Times New Roman" w:hAnsi="Arial"/>
          <w:b/>
          <w:bCs/>
          <w:sz w:val="24"/>
          <w:szCs w:val="24"/>
          <w:rtl/>
          <w:lang w:bidi="ar-SA"/>
        </w:rPr>
        <w:t>شستشوی تجهیزات</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rtl/>
          <w:lang w:bidi="ar-SA"/>
        </w:rPr>
        <w:t>وجود چربی و آلودگی های روغنی و آلاینده های ناشی از سوخت های فسیلی روند کار تجهیزات کارخانه را به مخاطره می اندازد و از عمر مفید این تجهیزات می کاهد. بند پنجم دستورالعمل نظافت کارخانه مناسب ترین راهکار جهت افزایش طول عمر و بهبود کارکرد تجهیزات را نظافت و شستشوی صحیح و زمانبندی شده می داند. جهت انجام عملیات شستشوی تجهیزات کارخانه امروزه از آب فوق فشار قوی استفاده می شود</w:t>
      </w:r>
      <w:r w:rsidRPr="00386337">
        <w:rPr>
          <w:rFonts w:ascii="Arial" w:eastAsia="Times New Roman" w:hAnsi="Arial"/>
          <w:b/>
          <w:bCs/>
          <w:sz w:val="24"/>
          <w:szCs w:val="24"/>
          <w:lang w:bidi="ar-SA"/>
        </w:rPr>
        <w:t>. </w:t>
      </w:r>
      <w:hyperlink r:id="rId12" w:history="1">
        <w:r w:rsidRPr="00386337">
          <w:rPr>
            <w:rFonts w:ascii="Arial" w:eastAsia="Times New Roman" w:hAnsi="Arial"/>
            <w:b/>
            <w:bCs/>
            <w:sz w:val="24"/>
            <w:szCs w:val="24"/>
            <w:bdr w:val="none" w:sz="0" w:space="0" w:color="auto" w:frame="1"/>
            <w:rtl/>
            <w:lang w:bidi="ar-SA"/>
          </w:rPr>
          <w:t>دستگاه کارواش صنعتی</w:t>
        </w:r>
      </w:hyperlink>
      <w:r w:rsidRPr="00386337">
        <w:rPr>
          <w:rFonts w:ascii="Arial" w:eastAsia="Times New Roman" w:hAnsi="Arial"/>
          <w:b/>
          <w:bCs/>
          <w:sz w:val="24"/>
          <w:szCs w:val="24"/>
          <w:lang w:bidi="ar-SA"/>
        </w:rPr>
        <w:t> </w:t>
      </w:r>
      <w:r w:rsidRPr="00386337">
        <w:rPr>
          <w:rFonts w:ascii="Arial" w:eastAsia="Times New Roman" w:hAnsi="Arial"/>
          <w:b/>
          <w:bCs/>
          <w:sz w:val="24"/>
          <w:szCs w:val="24"/>
          <w:rtl/>
          <w:lang w:bidi="ar-SA"/>
        </w:rPr>
        <w:t>با تکنولوژی آب فوق فشار قوی لایه های آلودگی را از هم گسسته و آنها را از سطح تجهیزات کارخانه جدا می نماید که در نتیجه سطوحی عاری از هرگونه آلودگی سخت خواهیم داشت. به کمک واترجت صنعتی شستشوی تجهیزات کارخانه با استفاده از حداقل مصرف آب و در زمان کوتاهی به انجام خواهد رسید.</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t> </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lang w:bidi="ar-SA"/>
        </w:rPr>
        <w:lastRenderedPageBreak/>
        <w:t> </w:t>
      </w:r>
    </w:p>
    <w:p w:rsidR="00386337" w:rsidRPr="00386337" w:rsidRDefault="00386337" w:rsidP="00386337">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386337">
        <w:rPr>
          <w:rFonts w:ascii="Arial" w:eastAsia="Times New Roman" w:hAnsi="Arial"/>
          <w:b/>
          <w:bCs/>
          <w:sz w:val="24"/>
          <w:szCs w:val="24"/>
          <w:rtl/>
          <w:lang w:bidi="ar-SA"/>
        </w:rPr>
        <w:t>نظافت محوطه بیرونی</w:t>
      </w:r>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rtl/>
          <w:lang w:bidi="ar-SA"/>
        </w:rPr>
      </w:pPr>
      <w:bookmarkStart w:id="0" w:name="_GoBack"/>
      <w:bookmarkEnd w:id="0"/>
    </w:p>
    <w:p w:rsidR="00386337" w:rsidRPr="00386337" w:rsidRDefault="00386337" w:rsidP="00386337">
      <w:pPr>
        <w:shd w:val="clear" w:color="auto" w:fill="FFFFFF"/>
        <w:bidi w:val="0"/>
        <w:spacing w:after="0" w:line="240" w:lineRule="auto"/>
        <w:jc w:val="right"/>
        <w:textAlignment w:val="baseline"/>
        <w:rPr>
          <w:rFonts w:ascii="Arial" w:eastAsia="Times New Roman" w:hAnsi="Arial"/>
          <w:b/>
          <w:bCs/>
          <w:sz w:val="24"/>
          <w:szCs w:val="24"/>
          <w:lang w:bidi="ar-SA"/>
        </w:rPr>
      </w:pPr>
      <w:r w:rsidRPr="00386337">
        <w:rPr>
          <w:rFonts w:ascii="Arial" w:eastAsia="Times New Roman" w:hAnsi="Arial"/>
          <w:b/>
          <w:bCs/>
          <w:sz w:val="24"/>
          <w:szCs w:val="24"/>
          <w:rtl/>
          <w:lang w:bidi="ar-SA"/>
        </w:rPr>
        <w:t>بند ششم دستورالعمل نظافت کارخانه در ارتباط با نظافت محوطه بیرونی کارخانه های صنعتی می باشد که با توجه به آلودگی های ایجاد شده در این مکانها اعم از آلودگی های زیست محیطی، آلاینده های شیمیایی عدم نظافت صحیح، تاثیرات منفی بسیاری در روند فعالیت خواهد داشت. جاروب آلودگی های محیط امروزه در این مکان ها با استفاده از </w:t>
      </w:r>
      <w:hyperlink r:id="rId13" w:history="1">
        <w:r w:rsidRPr="00386337">
          <w:rPr>
            <w:rFonts w:ascii="Arial" w:eastAsia="Times New Roman" w:hAnsi="Arial"/>
            <w:b/>
            <w:bCs/>
            <w:sz w:val="24"/>
            <w:szCs w:val="24"/>
            <w:bdr w:val="none" w:sz="0" w:space="0" w:color="auto" w:frame="1"/>
            <w:rtl/>
            <w:lang w:bidi="ar-SA"/>
          </w:rPr>
          <w:t>سوییپر صنعتی</w:t>
        </w:r>
      </w:hyperlink>
      <w:r w:rsidRPr="00386337">
        <w:rPr>
          <w:rFonts w:ascii="Arial" w:eastAsia="Times New Roman" w:hAnsi="Arial"/>
          <w:b/>
          <w:bCs/>
          <w:sz w:val="24"/>
          <w:szCs w:val="24"/>
          <w:lang w:bidi="ar-SA"/>
        </w:rPr>
        <w:t> </w:t>
      </w:r>
      <w:r w:rsidRPr="00386337">
        <w:rPr>
          <w:rFonts w:ascii="Arial" w:eastAsia="Times New Roman" w:hAnsi="Arial"/>
          <w:b/>
          <w:bCs/>
          <w:sz w:val="24"/>
          <w:szCs w:val="24"/>
          <w:rtl/>
          <w:lang w:bidi="ar-SA"/>
        </w:rPr>
        <w:t>صورت می پذیرد. سوییپر ها متشکل از برس های دیسکی و سیلندری می باشند که با حرکت دستگاه از بخش های آلوده این برس ها زباله ها را در بخش زیرین دستگاه جمع آوری نموده و پمپ مکنده مواد جمع آوری شده را به درون مخزن دستگاه انتقال می دهد. سوییپر ها به سبب افزایش سرعت در انجام امور نظافتی در محیط های وسیع طراحی شده اند و سبب کاهش در هزینه های نظافتی شده اند.</w:t>
      </w:r>
    </w:p>
    <w:p w:rsidR="005C6682" w:rsidRPr="00386337" w:rsidRDefault="005C6682" w:rsidP="008D6547">
      <w:pPr>
        <w:jc w:val="both"/>
        <w:rPr>
          <w:rFonts w:ascii="Arial" w:eastAsiaTheme="minorHAnsi" w:hAnsi="Arial"/>
          <w:b/>
          <w:bCs/>
          <w:sz w:val="24"/>
          <w:szCs w:val="24"/>
          <w:rtl/>
          <w:lang w:bidi="ar-SA"/>
        </w:rPr>
      </w:pPr>
    </w:p>
    <w:p w:rsidR="005C6682" w:rsidRPr="00386337" w:rsidRDefault="005C6682" w:rsidP="005C6682">
      <w:pPr>
        <w:rPr>
          <w:rFonts w:ascii="Arial" w:eastAsiaTheme="minorHAnsi" w:hAnsi="Arial"/>
          <w:b/>
          <w:bCs/>
          <w:sz w:val="24"/>
          <w:szCs w:val="24"/>
          <w:rtl/>
          <w:lang w:bidi="ar-SA"/>
        </w:rPr>
      </w:pPr>
    </w:p>
    <w:p w:rsidR="005C6682" w:rsidRPr="00386337" w:rsidRDefault="005C6682" w:rsidP="005C6682">
      <w:pPr>
        <w:rPr>
          <w:rFonts w:ascii="Arial" w:eastAsiaTheme="minorHAnsi" w:hAnsi="Arial"/>
          <w:b/>
          <w:bCs/>
          <w:sz w:val="24"/>
          <w:szCs w:val="24"/>
          <w:rtl/>
          <w:lang w:bidi="ar-SA"/>
        </w:rPr>
      </w:pPr>
      <w:r w:rsidRPr="00386337">
        <w:rPr>
          <w:rFonts w:ascii="Arial" w:eastAsiaTheme="minorHAnsi" w:hAnsi="Arial"/>
          <w:b/>
          <w:bCs/>
          <w:sz w:val="24"/>
          <w:szCs w:val="24"/>
          <w:rtl/>
          <w:lang w:bidi="ar-SA"/>
        </w:rPr>
        <w:t>فرم</w:t>
      </w:r>
      <w:r w:rsidRPr="00386337">
        <w:rPr>
          <w:rFonts w:ascii="Arial" w:eastAsiaTheme="minorHAnsi" w:hAnsi="Arial"/>
          <w:b/>
          <w:bCs/>
          <w:sz w:val="24"/>
          <w:szCs w:val="24"/>
          <w:lang w:bidi="ar-SA"/>
        </w:rPr>
        <w:t xml:space="preserve"> </w:t>
      </w:r>
      <w:r w:rsidRPr="00386337">
        <w:rPr>
          <w:rFonts w:ascii="Arial" w:eastAsiaTheme="minorHAnsi" w:hAnsi="Arial"/>
          <w:b/>
          <w:bCs/>
          <w:sz w:val="24"/>
          <w:szCs w:val="24"/>
          <w:rtl/>
          <w:lang w:bidi="ar-SA"/>
        </w:rPr>
        <w:t>ها</w:t>
      </w:r>
      <w:r w:rsidRPr="00386337">
        <w:rPr>
          <w:rFonts w:ascii="Arial" w:eastAsiaTheme="minorHAnsi" w:hAnsi="Arial"/>
          <w:b/>
          <w:bCs/>
          <w:sz w:val="24"/>
          <w:szCs w:val="24"/>
          <w:lang w:bidi="ar-SA"/>
        </w:rPr>
        <w:t xml:space="preserve"> </w:t>
      </w:r>
      <w:r w:rsidRPr="00386337">
        <w:rPr>
          <w:rFonts w:ascii="Arial" w:eastAsiaTheme="minorHAnsi" w:hAnsi="Arial"/>
          <w:b/>
          <w:bCs/>
          <w:sz w:val="24"/>
          <w:szCs w:val="24"/>
          <w:rtl/>
          <w:lang w:bidi="ar-SA"/>
        </w:rPr>
        <w:t>و</w:t>
      </w:r>
      <w:r w:rsidRPr="00386337">
        <w:rPr>
          <w:rFonts w:ascii="Arial" w:eastAsiaTheme="minorHAnsi" w:hAnsi="Arial"/>
          <w:b/>
          <w:bCs/>
          <w:sz w:val="24"/>
          <w:szCs w:val="24"/>
          <w:lang w:bidi="ar-SA"/>
        </w:rPr>
        <w:t xml:space="preserve"> </w:t>
      </w:r>
      <w:r w:rsidRPr="00386337">
        <w:rPr>
          <w:rFonts w:ascii="Arial" w:eastAsiaTheme="minorHAnsi" w:hAnsi="Arial"/>
          <w:b/>
          <w:bCs/>
          <w:sz w:val="24"/>
          <w:szCs w:val="24"/>
          <w:rtl/>
          <w:lang w:bidi="ar-SA"/>
        </w:rPr>
        <w:t>پیوست</w:t>
      </w:r>
      <w:r w:rsidRPr="00386337">
        <w:rPr>
          <w:rFonts w:ascii="Arial" w:eastAsiaTheme="minorHAnsi" w:hAnsi="Arial"/>
          <w:b/>
          <w:bCs/>
          <w:sz w:val="24"/>
          <w:szCs w:val="24"/>
          <w:lang w:bidi="ar-SA"/>
        </w:rPr>
        <w:t xml:space="preserve"> </w:t>
      </w:r>
      <w:r w:rsidRPr="00386337">
        <w:rPr>
          <w:rFonts w:ascii="Arial" w:eastAsiaTheme="minorHAnsi" w:hAnsi="Arial"/>
          <w:b/>
          <w:bCs/>
          <w:sz w:val="24"/>
          <w:szCs w:val="24"/>
          <w:rtl/>
          <w:lang w:bidi="ar-SA"/>
        </w:rPr>
        <w:t>ها</w:t>
      </w:r>
      <w:r w:rsidRPr="00386337">
        <w:rPr>
          <w:rFonts w:ascii="Arial" w:eastAsiaTheme="minorHAnsi" w:hAnsi="Arial"/>
          <w:b/>
          <w:bCs/>
          <w:sz w:val="24"/>
          <w:szCs w:val="24"/>
          <w:lang w:bidi="ar-SA"/>
        </w:rPr>
        <w:t xml:space="preserve"> :</w:t>
      </w:r>
    </w:p>
    <w:p w:rsidR="005C6682" w:rsidRPr="00386337" w:rsidRDefault="005C6682" w:rsidP="00386337">
      <w:pPr>
        <w:pStyle w:val="ListParagraph"/>
        <w:numPr>
          <w:ilvl w:val="0"/>
          <w:numId w:val="1"/>
        </w:numPr>
        <w:rPr>
          <w:rFonts w:ascii="Arial" w:eastAsiaTheme="minorHAnsi" w:hAnsi="Arial"/>
          <w:b/>
          <w:bCs/>
          <w:sz w:val="24"/>
          <w:szCs w:val="24"/>
          <w:rtl/>
          <w:lang w:bidi="ar-SA"/>
        </w:rPr>
      </w:pPr>
      <w:r w:rsidRPr="00386337">
        <w:rPr>
          <w:rFonts w:ascii="Arial" w:eastAsiaTheme="minorHAnsi" w:hAnsi="Arial"/>
          <w:b/>
          <w:bCs/>
          <w:sz w:val="24"/>
          <w:szCs w:val="24"/>
          <w:rtl/>
          <w:lang w:bidi="ar-SA"/>
        </w:rPr>
        <w:t>فرم</w:t>
      </w:r>
      <w:r w:rsidRPr="00386337">
        <w:rPr>
          <w:rFonts w:ascii="Arial" w:eastAsiaTheme="minorHAnsi" w:hAnsi="Arial"/>
          <w:b/>
          <w:bCs/>
          <w:sz w:val="24"/>
          <w:szCs w:val="24"/>
          <w:lang w:bidi="ar-SA"/>
        </w:rPr>
        <w:t xml:space="preserve"> </w:t>
      </w:r>
      <w:r w:rsidR="00386337" w:rsidRPr="00386337">
        <w:rPr>
          <w:rFonts w:ascii="Arial" w:eastAsiaTheme="minorHAnsi" w:hAnsi="Arial"/>
          <w:b/>
          <w:bCs/>
          <w:sz w:val="24"/>
          <w:szCs w:val="24"/>
          <w:rtl/>
          <w:lang w:bidi="ar-SA"/>
        </w:rPr>
        <w:t>نظافت و شستشو.</w:t>
      </w:r>
    </w:p>
    <w:p w:rsidR="005C6682" w:rsidRPr="00386337" w:rsidRDefault="005C6682" w:rsidP="005C6682">
      <w:pPr>
        <w:autoSpaceDE w:val="0"/>
        <w:autoSpaceDN w:val="0"/>
        <w:bidi w:val="0"/>
        <w:adjustRightInd w:val="0"/>
        <w:spacing w:after="0" w:line="240" w:lineRule="auto"/>
        <w:jc w:val="right"/>
        <w:rPr>
          <w:rFonts w:ascii="Arial" w:eastAsiaTheme="minorHAnsi" w:hAnsi="Arial"/>
          <w:b/>
          <w:bCs/>
          <w:sz w:val="20"/>
          <w:szCs w:val="20"/>
          <w:rtl/>
          <w:lang w:bidi="ar-SA"/>
        </w:rPr>
      </w:pPr>
    </w:p>
    <w:p w:rsidR="000B77FE" w:rsidRDefault="000B77FE"/>
    <w:sectPr w:rsidR="000B77FE" w:rsidSect="005C6682">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C5B" w:rsidRDefault="00AB7C5B" w:rsidP="00386337">
      <w:pPr>
        <w:spacing w:after="0" w:line="240" w:lineRule="auto"/>
      </w:pPr>
      <w:r>
        <w:separator/>
      </w:r>
    </w:p>
  </w:endnote>
  <w:endnote w:type="continuationSeparator" w:id="0">
    <w:p w:rsidR="00AB7C5B" w:rsidRDefault="00AB7C5B" w:rsidP="00386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 Titr">
    <w:altName w:val="Courier New"/>
    <w:panose1 w:val="000007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C5B" w:rsidRDefault="00AB7C5B" w:rsidP="00386337">
      <w:pPr>
        <w:spacing w:after="0" w:line="240" w:lineRule="auto"/>
      </w:pPr>
      <w:r>
        <w:separator/>
      </w:r>
    </w:p>
  </w:footnote>
  <w:footnote w:type="continuationSeparator" w:id="0">
    <w:p w:rsidR="00AB7C5B" w:rsidRDefault="00AB7C5B" w:rsidP="003863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72FF5"/>
    <w:multiLevelType w:val="hybridMultilevel"/>
    <w:tmpl w:val="804A32D8"/>
    <w:lvl w:ilvl="0" w:tplc="D21409E8">
      <w:start w:val="1"/>
      <w:numFmt w:val="decimal"/>
      <w:lvlText w:val="%1-"/>
      <w:lvlJc w:val="left"/>
      <w:pPr>
        <w:ind w:left="720" w:hanging="360"/>
      </w:pPr>
      <w:rPr>
        <w:rFonts w:ascii="Arial" w:cs="Arial"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82"/>
    <w:rsid w:val="000B77FE"/>
    <w:rsid w:val="001726A3"/>
    <w:rsid w:val="002D799F"/>
    <w:rsid w:val="00386337"/>
    <w:rsid w:val="00417570"/>
    <w:rsid w:val="005C6682"/>
    <w:rsid w:val="007906A7"/>
    <w:rsid w:val="008954E0"/>
    <w:rsid w:val="008D6547"/>
    <w:rsid w:val="00987267"/>
    <w:rsid w:val="0099218C"/>
    <w:rsid w:val="00AB7C5B"/>
    <w:rsid w:val="00B2710F"/>
    <w:rsid w:val="00DB4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682"/>
    <w:pPr>
      <w:bidi/>
      <w:spacing w:line="25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682"/>
    <w:pPr>
      <w:ind w:left="720"/>
      <w:contextualSpacing/>
    </w:pPr>
  </w:style>
  <w:style w:type="paragraph" w:styleId="NormalWeb">
    <w:name w:val="Normal (Web)"/>
    <w:basedOn w:val="Normal"/>
    <w:uiPriority w:val="99"/>
    <w:semiHidden/>
    <w:unhideWhenUsed/>
    <w:rsid w:val="008D654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386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337"/>
    <w:rPr>
      <w:rFonts w:ascii="Calibri" w:eastAsia="Calibri" w:hAnsi="Calibri" w:cs="Arial"/>
      <w:lang w:bidi="fa-IR"/>
    </w:rPr>
  </w:style>
  <w:style w:type="paragraph" w:styleId="Footer">
    <w:name w:val="footer"/>
    <w:basedOn w:val="Normal"/>
    <w:link w:val="FooterChar"/>
    <w:uiPriority w:val="99"/>
    <w:unhideWhenUsed/>
    <w:rsid w:val="00386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337"/>
    <w:rPr>
      <w:rFonts w:ascii="Calibri" w:eastAsia="Calibri" w:hAnsi="Calibri" w:cs="Arial"/>
      <w:lang w:bidi="fa-IR"/>
    </w:rPr>
  </w:style>
  <w:style w:type="paragraph" w:styleId="BalloonText">
    <w:name w:val="Balloon Text"/>
    <w:basedOn w:val="Normal"/>
    <w:link w:val="BalloonTextChar"/>
    <w:uiPriority w:val="99"/>
    <w:semiHidden/>
    <w:unhideWhenUsed/>
    <w:rsid w:val="00B27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10F"/>
    <w:rPr>
      <w:rFonts w:ascii="Tahoma" w:eastAsia="Calibri" w:hAnsi="Tahoma" w:cs="Tahoma"/>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682"/>
    <w:pPr>
      <w:bidi/>
      <w:spacing w:line="25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682"/>
    <w:pPr>
      <w:ind w:left="720"/>
      <w:contextualSpacing/>
    </w:pPr>
  </w:style>
  <w:style w:type="paragraph" w:styleId="NormalWeb">
    <w:name w:val="Normal (Web)"/>
    <w:basedOn w:val="Normal"/>
    <w:uiPriority w:val="99"/>
    <w:semiHidden/>
    <w:unhideWhenUsed/>
    <w:rsid w:val="008D654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386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337"/>
    <w:rPr>
      <w:rFonts w:ascii="Calibri" w:eastAsia="Calibri" w:hAnsi="Calibri" w:cs="Arial"/>
      <w:lang w:bidi="fa-IR"/>
    </w:rPr>
  </w:style>
  <w:style w:type="paragraph" w:styleId="Footer">
    <w:name w:val="footer"/>
    <w:basedOn w:val="Normal"/>
    <w:link w:val="FooterChar"/>
    <w:uiPriority w:val="99"/>
    <w:unhideWhenUsed/>
    <w:rsid w:val="00386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337"/>
    <w:rPr>
      <w:rFonts w:ascii="Calibri" w:eastAsia="Calibri" w:hAnsi="Calibri" w:cs="Arial"/>
      <w:lang w:bidi="fa-IR"/>
    </w:rPr>
  </w:style>
  <w:style w:type="paragraph" w:styleId="BalloonText">
    <w:name w:val="Balloon Text"/>
    <w:basedOn w:val="Normal"/>
    <w:link w:val="BalloonTextChar"/>
    <w:uiPriority w:val="99"/>
    <w:semiHidden/>
    <w:unhideWhenUsed/>
    <w:rsid w:val="00B27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10F"/>
    <w:rPr>
      <w:rFonts w:ascii="Tahoma" w:eastAsia="Calibri" w:hAnsi="Tahoma" w:cs="Tahoma"/>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635921">
      <w:bodyDiv w:val="1"/>
      <w:marLeft w:val="0"/>
      <w:marRight w:val="0"/>
      <w:marTop w:val="0"/>
      <w:marBottom w:val="0"/>
      <w:divBdr>
        <w:top w:val="none" w:sz="0" w:space="0" w:color="auto"/>
        <w:left w:val="none" w:sz="0" w:space="0" w:color="auto"/>
        <w:bottom w:val="none" w:sz="0" w:space="0" w:color="auto"/>
        <w:right w:val="none" w:sz="0" w:space="0" w:color="auto"/>
      </w:divBdr>
    </w:div>
    <w:div w:id="177721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rahim.ir/cat/3-vacuum_cleaners" TargetMode="External"/><Relationship Id="rId13" Type="http://schemas.openxmlformats.org/officeDocument/2006/relationships/hyperlink" Target="http://www.ebrahim.ir/cat/5-Sweepe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brahim.ir/cat/6-WaterJet-Water_Pressure_Wash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brahim.ir/cat/3-vacuum_cleane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rahim.ir/tag/2-heavy-duty-industrial-vacuum-units" TargetMode="External"/><Relationship Id="rId4" Type="http://schemas.openxmlformats.org/officeDocument/2006/relationships/settings" Target="settings.xml"/><Relationship Id="rId9" Type="http://schemas.openxmlformats.org/officeDocument/2006/relationships/hyperlink" Target="http://www.ebrahim.ir/cat/1-Scrubb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hemmati</dc:creator>
  <cp:keywords/>
  <dc:description/>
  <cp:lastModifiedBy>Saray</cp:lastModifiedBy>
  <cp:revision>10</cp:revision>
  <dcterms:created xsi:type="dcterms:W3CDTF">2020-09-30T10:56:00Z</dcterms:created>
  <dcterms:modified xsi:type="dcterms:W3CDTF">2022-01-19T13:38:00Z</dcterms:modified>
</cp:coreProperties>
</file>